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20.8" w:line="276" w:lineRule="auto"/>
        <w:ind w:left="2424" w:right="24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This document consists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printed pages.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307.2" w:right="-311.99999999999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© UCLES 2018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[Turn over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1108.8" w:right="18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Cambridge Assessment International 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Cambridge International General Certificate of Secondary Education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-307.2" w:right="-311.99999999999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CHEMISTRY 0620/21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307.2" w:right="-311.99999999999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Paper 2 Multiple Choice (Extended)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October/November 2018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07.2" w:right="78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MARK SCHEME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07.2" w:right="7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Maximum Mark: 40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5999999999999" w:line="276" w:lineRule="auto"/>
        <w:ind w:left="3988.8" w:right="397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Published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-307.2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This mark scheme is published as an aid to teachers and candidates, to indicate the requirements of the examination.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307.2" w:right="-148.799999999998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Mark schemes should be read in conjunction with the question paper and the Principal Examiner Report for Teachers.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307.2" w:right="20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Cambridge International will not enter into discussions about these mark schemes.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307.2" w:right="-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Cambridge International is publishing the mark schemes for the October/November 2018 series for most Cambridge IGCSETM, Cambridge International A and AS Level components and some Cambridge O Level components.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0620/21 Cambridge IGCSE – Mark Scheme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October/November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PUBLISHED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Question Answer Marks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4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5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6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7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8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9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10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11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12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13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14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15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16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17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18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19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20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21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22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23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24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25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26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27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28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© UCLES 2018 Page 2 of 3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0620/21 Cambridge IGCSE – Mark Scheme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October/November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PUBLISHED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Question Answer Marks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29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30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31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32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33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34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35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36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37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38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39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40 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© UCLES 2018 Page 3 of 3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